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D72EBE" w:rsidRDefault="000D12F0" w:rsidP="000D1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441908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1908" w:rsidRPr="00441908">
        <w:rPr>
          <w:rFonts w:ascii="Times New Roman" w:hAnsi="Times New Roman" w:cs="Times New Roman"/>
          <w:sz w:val="24"/>
          <w:szCs w:val="24"/>
          <w:u w:val="single"/>
        </w:rPr>
        <w:t>Цифровые технологии в социально-гуманитарной сфере»</w:t>
      </w:r>
      <w:r w:rsidRPr="00D72EBE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441908">
        <w:rPr>
          <w:rFonts w:ascii="Times New Roman" w:hAnsi="Times New Roman" w:cs="Times New Roman"/>
          <w:sz w:val="24"/>
          <w:szCs w:val="24"/>
        </w:rPr>
        <w:t>72</w:t>
      </w:r>
      <w:r w:rsidRPr="00D72EBE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44190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72EBE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2021-06-11T22:41:00Z</dcterms:created>
  <dcterms:modified xsi:type="dcterms:W3CDTF">2021-06-11T22:41:00Z</dcterms:modified>
</cp:coreProperties>
</file>